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4995" w:type="pct"/>
        <w:jc w:val="center"/>
        <w:tblCellSpacing w:w="1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7"/>
        <w:gridCol w:w="81"/>
      </w:tblGrid>
      <w:tr w:rsidR="00533A6A" w:rsidTr="00533A6A">
        <w:trPr>
          <w:tblCellSpacing w:w="15" w:type="dxa"/>
          <w:jc w:val="center"/>
        </w:trPr>
        <w:tc>
          <w:tcPr>
            <w:tcW w:w="4923" w:type="pct"/>
            <w:hideMark/>
          </w:tcPr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812"/>
            </w:tblGrid>
            <w:tr w:rsidR="00533A6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bidiVisual/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800"/>
                    <w:gridCol w:w="6"/>
                    <w:gridCol w:w="6"/>
                  </w:tblGrid>
                  <w:tr w:rsidR="00533A6A">
                    <w:trPr>
                      <w:gridAfter w:val="1"/>
                      <w:wAfter w:w="144" w:type="dxa"/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bidiVisual/>
                          <w:tblW w:w="10800" w:type="dxa"/>
                          <w:jc w:val="center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800"/>
                        </w:tblGrid>
                        <w:tr w:rsidR="00533A6A">
                          <w:trPr>
                            <w:trHeight w:val="842"/>
                            <w:jc w:val="center"/>
                          </w:trPr>
                          <w:tc>
                            <w:tcPr>
                              <w:tcW w:w="816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bidiVisual/>
                                <w:tblW w:w="5000" w:type="pct"/>
                                <w:jc w:val="center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666"/>
                                <w:gridCol w:w="1199"/>
                                <w:gridCol w:w="6713"/>
                                <w:gridCol w:w="1671"/>
                                <w:gridCol w:w="535"/>
                              </w:tblGrid>
                              <w:tr w:rsidR="00533A6A">
                                <w:trPr>
                                  <w:gridAfter w:val="2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  <w:tr w:rsidR="00533A6A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  <w:sz w:val="18"/>
                                        <w:szCs w:val="18"/>
                                      </w:rPr>
                                      <w:t>image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  <w:sz w:val="18"/>
                                        <w:szCs w:val="18"/>
                                      </w:rPr>
                                      <w:t>SM-621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8"/>
                                        <w:szCs w:val="18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</w:rPr>
                                      <w:t>Serial</w:t>
                                    </w:r>
                                    <w:r>
                                      <w:rPr>
                                        <w:rStyle w:val="Strong"/>
                                        <w:rtl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rong"/>
                                      </w:rPr>
                                      <w:t>Fingerprint Module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  <w:rtl/>
                                      </w:rPr>
                                      <w:t xml:space="preserve">850000ریال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hyperlink r:id="rId6" w:history="1">
                                      <w:r>
                                        <w:rPr>
                                          <w:rStyle w:val="Hyperlink"/>
                                          <w:rFonts w:ascii="Tahoma" w:hAnsi="Tahoma" w:cs="Tahom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PDF</w:t>
                                      </w:r>
                                    </w:hyperlink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533A6A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  <w:sz w:val="18"/>
                                        <w:szCs w:val="18"/>
                                      </w:rPr>
                                      <w:t>image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  <w:sz w:val="18"/>
                                        <w:szCs w:val="18"/>
                                      </w:rPr>
                                      <w:t>SM-630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8"/>
                                        <w:szCs w:val="18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</w:rPr>
                                      <w:t>Serial</w:t>
                                    </w:r>
                                    <w:r>
                                      <w:rPr>
                                        <w:rStyle w:val="Strong"/>
                                        <w:rtl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rong"/>
                                      </w:rPr>
                                      <w:t>Fingerprint</w:t>
                                    </w:r>
                                    <w:r>
                                      <w:rPr>
                                        <w:rStyle w:val="Strong"/>
                                        <w:rtl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rong"/>
                                      </w:rPr>
                                      <w:t>Module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  <w:rtl/>
                                      </w:rPr>
                                      <w:t>900000 ریال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hyperlink r:id="rId7" w:history="1">
                                      <w:r>
                                        <w:rPr>
                                          <w:rStyle w:val="Hyperlink"/>
                                          <w:rFonts w:ascii="Tahoma" w:hAnsi="Tahoma" w:cs="Tahom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PDF</w:t>
                                      </w:r>
                                    </w:hyperlink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533A6A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  <w:sz w:val="18"/>
                                        <w:szCs w:val="18"/>
                                      </w:rPr>
                                      <w:t>image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</w:rPr>
                                      <w:t>URK50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</w:rPr>
                                      <w:t>FINGERPRINT Access Control</w:t>
                                    </w:r>
                                    <w:r>
                                      <w:rPr>
                                        <w:rStyle w:val="Strong"/>
                                        <w:rtl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rong"/>
                                      </w:rPr>
                                      <w:t>and Time</w:t>
                                    </w:r>
                                    <w:r>
                                      <w:rPr>
                                        <w:rStyle w:val="Strong"/>
                                        <w:rtl/>
                                      </w:rPr>
                                      <w:t xml:space="preserve"> &amp; </w:t>
                                    </w:r>
                                    <w:r>
                                      <w:rPr>
                                        <w:rStyle w:val="Strong"/>
                                      </w:rPr>
                                      <w:t>Attendance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  <w:rtl/>
                                      </w:rPr>
                                      <w:t xml:space="preserve">2000000 ریال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hyperlink r:id="rId8" w:history="1">
                                      <w:r>
                                        <w:rPr>
                                          <w:rStyle w:val="Hyperlink"/>
                                          <w:rFonts w:ascii="Tahoma" w:hAnsi="Tahoma" w:cs="Tahom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PDF</w:t>
                                      </w:r>
                                    </w:hyperlink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533A6A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  <w:sz w:val="18"/>
                                        <w:szCs w:val="18"/>
                                      </w:rPr>
                                      <w:t>image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</w:rPr>
                                      <w:t>F16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</w:rPr>
                                      <w:t>FINGERPRINT Time Reader</w:t>
                                    </w:r>
                                    <w:r>
                                      <w:rPr>
                                        <w:rStyle w:val="Strong"/>
                                        <w:rtl/>
                                      </w:rPr>
                                      <w:t xml:space="preserve">/ </w:t>
                                    </w:r>
                                    <w:r>
                                      <w:rPr>
                                        <w:rStyle w:val="Strong"/>
                                      </w:rPr>
                                      <w:t>Access Control</w:t>
                                    </w:r>
                                    <w:r>
                                      <w:rPr>
                                        <w:rStyle w:val="Strong"/>
                                        <w:rtl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  <w:rtl/>
                                      </w:rPr>
                                      <w:t xml:space="preserve">1850000 ریال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  <w:sz w:val="18"/>
                                        <w:szCs w:val="18"/>
                                      </w:rPr>
                                      <w:t>PDF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533A6A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  <w:sz w:val="18"/>
                                        <w:szCs w:val="18"/>
                                      </w:rPr>
                                      <w:t>image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</w:rPr>
                                      <w:t>SFM3520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Style w:val="Strong"/>
                                      </w:rPr>
                                      <w:t>high-end standalone</w:t>
                                    </w:r>
                                    <w:r>
                                      <w:rPr>
                                        <w:rStyle w:val="Strong"/>
                                        <w:rtl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rong"/>
                                      </w:rPr>
                                      <w:t>fingerprint module</w:t>
                                    </w:r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Tahoma" w:hAnsi="Tahoma" w:cs="Tahoma" w:hint="cs"/>
                                        <w:sz w:val="16"/>
                                        <w:szCs w:val="16"/>
                                        <w:rtl/>
                                      </w:rPr>
                                      <w:t>---------------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533A6A" w:rsidRDefault="00533A6A">
                                    <w:pPr>
                                      <w:spacing w:after="0" w:line="204" w:lineRule="atLeast"/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</w:pPr>
                                    <w:hyperlink r:id="rId9" w:history="1">
                                      <w:r>
                                        <w:rPr>
                                          <w:rStyle w:val="Hyperlink"/>
                                          <w:rFonts w:ascii="Tahoma" w:hAnsi="Tahoma" w:cs="Tahom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PDF</w:t>
                                      </w:r>
                                    </w:hyperlink>
                                    <w:r>
                                      <w:rPr>
                                        <w:rFonts w:ascii="Tahoma" w:hAnsi="Tahoma" w:cs="Tahoma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533A6A" w:rsidRDefault="00533A6A">
                              <w:pPr>
                                <w:spacing w:after="0" w:line="204" w:lineRule="atLeast"/>
                                <w:jc w:val="center"/>
                                <w:rPr>
                                  <w:rFonts w:ascii="Tahoma" w:hAnsi="Tahoma" w:cs="Tahoma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533A6A" w:rsidRDefault="00533A6A">
                        <w:pPr>
                          <w:spacing w:after="0" w:line="204" w:lineRule="atLeast"/>
                          <w:jc w:val="center"/>
                          <w:rPr>
                            <w:rFonts w:ascii="Tahoma" w:hAnsi="Tahoma" w:cs="Tahoma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9" w:type="dxa"/>
                        <w:vAlign w:val="center"/>
                        <w:hideMark/>
                      </w:tcPr>
                      <w:p w:rsidR="00533A6A" w:rsidRDefault="00533A6A">
                        <w:pPr>
                          <w:spacing w:after="0" w:line="204" w:lineRule="atLeast"/>
                          <w:rPr>
                            <w:rFonts w:ascii="Tahoma" w:hAnsi="Tahoma" w:cs="Tahoma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33A6A">
                    <w:trPr>
                      <w:trHeight w:val="27"/>
                      <w:tblCellSpacing w:w="0" w:type="dxa"/>
                    </w:trPr>
                    <w:tc>
                      <w:tcPr>
                        <w:tcW w:w="163" w:type="dxa"/>
                        <w:vAlign w:val="center"/>
                        <w:hideMark/>
                      </w:tcPr>
                      <w:p w:rsidR="00533A6A" w:rsidRDefault="00533A6A">
                        <w:pPr>
                          <w:spacing w:after="0" w:line="204" w:lineRule="atLeast"/>
                          <w:rPr>
                            <w:rFonts w:ascii="Tahoma" w:hAnsi="Tahoma" w:cs="Tahoma"/>
                            <w:sz w:val="2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33A6A" w:rsidRDefault="00533A6A">
                        <w:pPr>
                          <w:spacing w:after="0" w:line="204" w:lineRule="atLeast"/>
                          <w:rPr>
                            <w:rFonts w:ascii="Tahoma" w:hAnsi="Tahoma" w:cs="Tahoma"/>
                            <w:sz w:val="2"/>
                            <w:szCs w:val="16"/>
                          </w:rPr>
                        </w:pPr>
                      </w:p>
                    </w:tc>
                    <w:tc>
                      <w:tcPr>
                        <w:tcW w:w="136" w:type="dxa"/>
                        <w:vAlign w:val="center"/>
                        <w:hideMark/>
                      </w:tcPr>
                      <w:p w:rsidR="00533A6A" w:rsidRDefault="00533A6A">
                        <w:pPr>
                          <w:spacing w:after="0" w:line="204" w:lineRule="atLeast"/>
                          <w:rPr>
                            <w:rFonts w:ascii="Tahoma" w:hAnsi="Tahoma" w:cs="Tahoma"/>
                            <w:sz w:val="2"/>
                            <w:szCs w:val="16"/>
                          </w:rPr>
                        </w:pPr>
                      </w:p>
                    </w:tc>
                  </w:tr>
                </w:tbl>
                <w:p w:rsidR="00533A6A" w:rsidRDefault="00533A6A">
                  <w:pPr>
                    <w:spacing w:after="0" w:line="204" w:lineRule="atLeas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:rsidR="00533A6A" w:rsidRDefault="00533A6A">
            <w:pPr>
              <w:spacing w:after="0" w:line="204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" w:type="pct"/>
            <w:hideMark/>
          </w:tcPr>
          <w:p w:rsidR="00533A6A" w:rsidRDefault="00533A6A">
            <w:pPr>
              <w:spacing w:after="0" w:line="204" w:lineRule="atLeas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01A73" w:rsidRPr="00533A6A" w:rsidRDefault="00101A73" w:rsidP="00533A6A"/>
    <w:sectPr w:rsidR="00101A73" w:rsidRPr="00533A6A" w:rsidSect="000E79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52A" w:rsidRDefault="007F552A" w:rsidP="00533A6A">
      <w:pPr>
        <w:spacing w:after="0" w:line="240" w:lineRule="auto"/>
      </w:pPr>
      <w:r>
        <w:separator/>
      </w:r>
    </w:p>
  </w:endnote>
  <w:endnote w:type="continuationSeparator" w:id="1">
    <w:p w:rsidR="007F552A" w:rsidRDefault="007F552A" w:rsidP="00533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52A" w:rsidRDefault="007F552A" w:rsidP="00533A6A">
      <w:pPr>
        <w:spacing w:after="0" w:line="240" w:lineRule="auto"/>
      </w:pPr>
      <w:r>
        <w:separator/>
      </w:r>
    </w:p>
  </w:footnote>
  <w:footnote w:type="continuationSeparator" w:id="1">
    <w:p w:rsidR="007F552A" w:rsidRDefault="007F552A" w:rsidP="00533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608D"/>
    <w:rsid w:val="000E7989"/>
    <w:rsid w:val="00101A73"/>
    <w:rsid w:val="0051608D"/>
    <w:rsid w:val="00533A6A"/>
    <w:rsid w:val="007F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8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1608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1608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08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33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3A6A"/>
  </w:style>
  <w:style w:type="paragraph" w:styleId="Footer">
    <w:name w:val="footer"/>
    <w:basedOn w:val="Normal"/>
    <w:link w:val="FooterChar"/>
    <w:uiPriority w:val="99"/>
    <w:semiHidden/>
    <w:unhideWhenUsed/>
    <w:rsid w:val="00533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3A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gitechfingerprint.com/products_dtech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jk-sensor.com/UserFiles/File/FINGER%20PRINT/SM-630-fingerprint-module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k-sensor.com/UserFiles/File/FINGER%20PRINT/SM621.pd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jk-sensor.com/UserFiles/File/FINGER%20PRINT/SFM3520O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>PARANDCO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</dc:creator>
  <cp:keywords/>
  <dc:description/>
  <cp:lastModifiedBy>PARAND</cp:lastModifiedBy>
  <cp:revision>3</cp:revision>
  <dcterms:created xsi:type="dcterms:W3CDTF">2010-01-03T17:23:00Z</dcterms:created>
  <dcterms:modified xsi:type="dcterms:W3CDTF">2010-01-03T18:50:00Z</dcterms:modified>
</cp:coreProperties>
</file>